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B88" w:rsidRDefault="00404B88">
      <w:pPr>
        <w:shd w:val="clear" w:color="auto" w:fill="FFFFFF"/>
        <w:spacing w:after="0" w:line="312" w:lineRule="atLeast"/>
        <w:textAlignment w:val="baseline"/>
        <w:outlineLvl w:val="1"/>
        <w:rPr>
          <w:rFonts w:ascii="Times New Roman" w:hAnsi="Times New Roman" w:cs="Times New Roman"/>
          <w:b/>
          <w:bCs/>
          <w:i/>
          <w:iCs/>
          <w:color w:val="000000"/>
          <w:sz w:val="26"/>
          <w:szCs w:val="26"/>
          <w:lang w:eastAsia="es-ES"/>
        </w:rPr>
      </w:pPr>
      <w:r>
        <w:rPr>
          <w:rFonts w:ascii="Times New Roman" w:hAnsi="Times New Roman" w:cs="Times New Roman"/>
          <w:b/>
          <w:bCs/>
          <w:i/>
          <w:iCs/>
          <w:color w:val="000000"/>
          <w:sz w:val="27"/>
          <w:szCs w:val="27"/>
          <w:lang w:eastAsia="es-ES"/>
        </w:rPr>
        <w:t>Serie aprendizaje cooperativo o de colaboración</w:t>
      </w:r>
    </w:p>
    <w:p w:rsidR="00404B88" w:rsidRDefault="00404B88">
      <w:pPr>
        <w:shd w:val="clear" w:color="auto" w:fill="FFFFFF"/>
        <w:spacing w:after="48" w:line="312" w:lineRule="atLeast"/>
        <w:textAlignment w:val="baseline"/>
        <w:outlineLvl w:val="0"/>
        <w:rPr>
          <w:rFonts w:ascii="Times New Roman" w:hAnsi="Times New Roman" w:cs="Times New Roman"/>
          <w:b/>
          <w:bCs/>
          <w:color w:val="000000"/>
          <w:spacing w:val="48"/>
          <w:kern w:val="36"/>
          <w:sz w:val="34"/>
          <w:szCs w:val="34"/>
          <w:lang w:eastAsia="es-ES"/>
        </w:rPr>
      </w:pPr>
      <w:r>
        <w:rPr>
          <w:rFonts w:ascii="Times New Roman" w:hAnsi="Times New Roman" w:cs="Times New Roman"/>
          <w:b/>
          <w:bCs/>
          <w:color w:val="000000"/>
          <w:spacing w:val="48"/>
          <w:kern w:val="36"/>
          <w:sz w:val="34"/>
          <w:szCs w:val="34"/>
          <w:lang w:eastAsia="es-ES"/>
        </w:rPr>
        <w:t>Escucha activa</w:t>
      </w:r>
    </w:p>
    <w:p w:rsidR="00404B88" w:rsidRDefault="00404B88">
      <w:pPr>
        <w:shd w:val="clear" w:color="auto" w:fill="FFFFFF"/>
        <w:spacing w:after="48" w:line="312" w:lineRule="atLeast"/>
        <w:textAlignment w:val="baseline"/>
        <w:outlineLvl w:val="0"/>
        <w:rPr>
          <w:rFonts w:ascii="Times New Roman" w:hAnsi="Times New Roman" w:cs="Times New Roman"/>
          <w:b/>
          <w:bCs/>
          <w:color w:val="000000"/>
          <w:spacing w:val="48"/>
          <w:kern w:val="36"/>
          <w:sz w:val="34"/>
          <w:szCs w:val="34"/>
          <w:lang w:eastAsia="es-ES"/>
        </w:rPr>
      </w:pPr>
    </w:p>
    <w:p w:rsidR="00404B88" w:rsidRDefault="00404B88">
      <w:pPr>
        <w:shd w:val="clear" w:color="auto" w:fill="FFFFFF"/>
        <w:spacing w:after="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La escucha activa y efectiva es un hábito, como así también es la base para una comunicación efectiva.</w:t>
      </w:r>
    </w:p>
    <w:p w:rsidR="00404B88" w:rsidRDefault="00404B88">
      <w:pPr>
        <w:shd w:val="clear" w:color="auto" w:fill="FFFFFF"/>
        <w:spacing w:after="12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La escucha activa se focaliza intencionalmente en la persona que uno escucha, ya sea en un grupo o sólo dos personas, para comprender lo qué se está diciendo. Como oyente, debería ser capaz de repetir en sus propias palabras lo que la otra persona haya dicho. Esto no implica estar de acuerdo con lo que el otro está diciendo, sino comprender lo que se dice.</w:t>
      </w:r>
    </w:p>
    <w:p w:rsidR="00404B88" w:rsidRDefault="00404B88">
      <w:pPr>
        <w:shd w:val="clear" w:color="auto" w:fill="FFFFFF"/>
        <w:spacing w:after="0" w:line="264" w:lineRule="atLeast"/>
        <w:textAlignment w:val="baseline"/>
        <w:rPr>
          <w:rFonts w:ascii="Times New Roman" w:hAnsi="Times New Roman" w:cs="Times New Roman"/>
          <w:b/>
          <w:bCs/>
          <w:color w:val="000000"/>
          <w:sz w:val="24"/>
          <w:szCs w:val="24"/>
          <w:lang w:eastAsia="es-ES"/>
        </w:rPr>
      </w:pPr>
    </w:p>
    <w:p w:rsidR="00404B88" w:rsidRDefault="00404B88">
      <w:pPr>
        <w:shd w:val="clear" w:color="auto" w:fill="FFFFFF"/>
        <w:spacing w:after="0" w:line="264" w:lineRule="atLeast"/>
        <w:textAlignment w:val="baseline"/>
        <w:rPr>
          <w:rFonts w:ascii="Times New Roman" w:hAnsi="Times New Roman" w:cs="Times New Roman"/>
          <w:b/>
          <w:bCs/>
          <w:color w:val="000000"/>
          <w:sz w:val="24"/>
          <w:szCs w:val="24"/>
          <w:lang w:eastAsia="es-ES"/>
        </w:rPr>
      </w:pPr>
      <w:r>
        <w:rPr>
          <w:rFonts w:ascii="Times New Roman" w:hAnsi="Times New Roman" w:cs="Times New Roman"/>
          <w:b/>
          <w:bCs/>
          <w:color w:val="000000"/>
          <w:sz w:val="24"/>
          <w:szCs w:val="24"/>
          <w:lang w:eastAsia="es-ES"/>
        </w:rPr>
        <w:t>Ahora, qué hay sobre usted, el centro, el que escucha?</w:t>
      </w:r>
    </w:p>
    <w:p w:rsidR="00404B88" w:rsidRDefault="00404B88">
      <w:pPr>
        <w:shd w:val="clear" w:color="auto" w:fill="FFFFFF"/>
        <w:spacing w:after="0" w:line="264" w:lineRule="atLeast"/>
        <w:textAlignment w:val="baseline"/>
        <w:rPr>
          <w:rFonts w:ascii="Times New Roman" w:hAnsi="Times New Roman" w:cs="Times New Roman"/>
          <w:color w:val="000000"/>
          <w:sz w:val="24"/>
          <w:szCs w:val="24"/>
          <w:lang w:eastAsia="es-ES"/>
        </w:rPr>
      </w:pPr>
    </w:p>
    <w:p w:rsidR="00404B88" w:rsidRDefault="00404B88">
      <w:pPr>
        <w:shd w:val="clear" w:color="auto" w:fill="FFFFFF"/>
        <w:spacing w:after="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Prepárese con una actitud positiva, involucrada en la situación</w:t>
      </w:r>
    </w:p>
    <w:p w:rsidR="00404B88" w:rsidRDefault="00404B88">
      <w:pPr>
        <w:numPr>
          <w:ilvl w:val="0"/>
          <w:numId w:val="1"/>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Focalice su atención en el tema</w:t>
      </w:r>
      <w:r>
        <w:rPr>
          <w:rFonts w:ascii="Times New Roman" w:hAnsi="Times New Roman" w:cs="Times New Roman"/>
          <w:color w:val="000000"/>
          <w:sz w:val="24"/>
          <w:szCs w:val="24"/>
          <w:lang w:eastAsia="es-ES"/>
        </w:rPr>
        <w:br/>
        <w:t>Deje de hacer cualquier actividad que estuviera realizando, que no sea relevante y concéntrese en el orador o el tema</w:t>
      </w:r>
    </w:p>
    <w:p w:rsidR="00404B88" w:rsidRDefault="00404B88">
      <w:pPr>
        <w:numPr>
          <w:ilvl w:val="0"/>
          <w:numId w:val="1"/>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Repase mentalmente lo que ya sabe sobre el tema</w:t>
      </w:r>
      <w:r>
        <w:rPr>
          <w:rFonts w:ascii="Times New Roman" w:hAnsi="Times New Roman" w:cs="Times New Roman"/>
          <w:color w:val="000000"/>
          <w:sz w:val="24"/>
          <w:szCs w:val="24"/>
          <w:lang w:eastAsia="es-ES"/>
        </w:rPr>
        <w:br/>
        <w:t>Organice el material por adelantado para desarrollarlo en el futuro (conferencias anteriores, programas de tv, artículos de periódicos, sitios web, experiencia previa en su propia vida, etc)</w:t>
      </w:r>
    </w:p>
    <w:p w:rsidR="00404B88" w:rsidRDefault="00404B88">
      <w:pPr>
        <w:numPr>
          <w:ilvl w:val="0"/>
          <w:numId w:val="1"/>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Evite distracciones</w:t>
      </w:r>
      <w:r>
        <w:rPr>
          <w:rFonts w:ascii="Times New Roman" w:hAnsi="Times New Roman" w:cs="Times New Roman"/>
          <w:color w:val="000000"/>
          <w:sz w:val="24"/>
          <w:szCs w:val="24"/>
          <w:lang w:eastAsia="es-ES"/>
        </w:rPr>
        <w:br/>
        <w:t>Siéntese en un lugar apropiado cerca del orador</w:t>
      </w:r>
      <w:r>
        <w:rPr>
          <w:rFonts w:ascii="Times New Roman" w:hAnsi="Times New Roman" w:cs="Times New Roman"/>
          <w:color w:val="000000"/>
          <w:sz w:val="24"/>
          <w:szCs w:val="24"/>
          <w:lang w:eastAsia="es-ES"/>
        </w:rPr>
        <w:br/>
        <w:t>Evite distracciones (una ventana, un vecino charlatán, ruido, etc)</w:t>
      </w:r>
    </w:p>
    <w:p w:rsidR="00404B88" w:rsidRDefault="00404B88">
      <w:pPr>
        <w:numPr>
          <w:ilvl w:val="0"/>
          <w:numId w:val="1"/>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Percátese de su estado emocional</w:t>
      </w:r>
      <w:r>
        <w:rPr>
          <w:rFonts w:ascii="Times New Roman" w:hAnsi="Times New Roman" w:cs="Times New Roman"/>
          <w:color w:val="000000"/>
          <w:sz w:val="24"/>
          <w:szCs w:val="24"/>
          <w:lang w:eastAsia="es-ES"/>
        </w:rPr>
        <w:br/>
        <w:t>Deje las emociones en suspenso hasta más tarde</w:t>
      </w:r>
      <w:r>
        <w:rPr>
          <w:rFonts w:ascii="Times New Roman" w:hAnsi="Times New Roman" w:cs="Times New Roman"/>
          <w:color w:val="000000"/>
          <w:sz w:val="24"/>
          <w:szCs w:val="24"/>
          <w:lang w:eastAsia="es-ES"/>
        </w:rPr>
        <w:br/>
        <w:t>O téngalas en cuenta de una manera pasiva a menos que pueda controlarlas</w:t>
      </w:r>
    </w:p>
    <w:p w:rsidR="00404B88" w:rsidRDefault="00404B88">
      <w:pPr>
        <w:numPr>
          <w:ilvl w:val="0"/>
          <w:numId w:val="1"/>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Deje de lado sus prejuicios,</w:t>
      </w:r>
      <w:r>
        <w:rPr>
          <w:rFonts w:ascii="Times New Roman" w:hAnsi="Times New Roman" w:cs="Times New Roman"/>
          <w:color w:val="000000"/>
          <w:sz w:val="24"/>
          <w:szCs w:val="24"/>
          <w:lang w:eastAsia="es-ES"/>
        </w:rPr>
        <w:br/>
        <w:t>sus opiniones, está presente en ese lugar para aprender lo que el orador tiene para decir y no al revés</w:t>
      </w:r>
    </w:p>
    <w:p w:rsidR="00404B88" w:rsidRDefault="00404B88">
      <w:pPr>
        <w:shd w:val="clear" w:color="auto" w:fill="FFFFFF"/>
        <w:spacing w:after="0" w:line="264" w:lineRule="atLeast"/>
        <w:jc w:val="center"/>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¿Qué afecta la escucha?</w:t>
      </w:r>
    </w:p>
    <w:tbl>
      <w:tblPr>
        <w:tblW w:w="0" w:type="auto"/>
        <w:tblInd w:w="2" w:type="dxa"/>
        <w:tblCellMar>
          <w:left w:w="0" w:type="dxa"/>
          <w:right w:w="0" w:type="dxa"/>
        </w:tblCellMar>
        <w:tblLook w:val="0000"/>
      </w:tblPr>
      <w:tblGrid>
        <w:gridCol w:w="4274"/>
        <w:gridCol w:w="4275"/>
      </w:tblGrid>
      <w:tr w:rsidR="00404B88">
        <w:tc>
          <w:tcPr>
            <w:tcW w:w="2500" w:type="pct"/>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tcPr>
          <w:p w:rsidR="00404B88" w:rsidRDefault="00404B88">
            <w:pPr>
              <w:spacing w:after="0" w:line="264" w:lineRule="atLeast"/>
              <w:jc w:val="right"/>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¿Qué piensa sobre el tema?</w:t>
            </w:r>
            <w:r>
              <w:rPr>
                <w:rFonts w:ascii="Times New Roman" w:hAnsi="Times New Roman" w:cs="Times New Roman"/>
                <w:b/>
                <w:bCs/>
                <w:color w:val="000000"/>
                <w:sz w:val="24"/>
                <w:szCs w:val="24"/>
                <w:lang w:eastAsia="es-ES"/>
              </w:rPr>
              <w:br/>
            </w:r>
            <w:r>
              <w:rPr>
                <w:rFonts w:ascii="Times New Roman" w:hAnsi="Times New Roman" w:cs="Times New Roman"/>
                <w:color w:val="000000"/>
                <w:sz w:val="24"/>
                <w:szCs w:val="24"/>
                <w:lang w:eastAsia="es-ES"/>
              </w:rPr>
              <w:t>¿Es algo nuevo o tiene experiencia en ello?</w:t>
            </w:r>
            <w:r>
              <w:rPr>
                <w:rFonts w:ascii="Times New Roman" w:hAnsi="Times New Roman" w:cs="Times New Roman"/>
                <w:color w:val="000000"/>
                <w:sz w:val="24"/>
                <w:szCs w:val="24"/>
                <w:lang w:eastAsia="es-ES"/>
              </w:rPr>
              <w:br/>
              <w:t>¿Es complicado o sencillo entenderlo?</w:t>
            </w:r>
            <w:r>
              <w:rPr>
                <w:rFonts w:ascii="Times New Roman" w:hAnsi="Times New Roman" w:cs="Times New Roman"/>
                <w:color w:val="000000"/>
                <w:sz w:val="24"/>
                <w:szCs w:val="24"/>
                <w:lang w:eastAsia="es-ES"/>
              </w:rPr>
              <w:br/>
              <w:t>¿Es importante para usted o sólo entretenido?</w:t>
            </w:r>
          </w:p>
        </w:tc>
        <w:tc>
          <w:tcPr>
            <w:tcW w:w="2500" w:type="pct"/>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tcPr>
          <w:p w:rsidR="00404B88" w:rsidRDefault="00404B88">
            <w:pPr>
              <w:spacing w:after="12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¿La persona que habla tiene experiencia o está nerviosa?</w:t>
            </w:r>
            <w:r>
              <w:rPr>
                <w:rFonts w:ascii="Times New Roman" w:hAnsi="Times New Roman" w:cs="Times New Roman"/>
                <w:color w:val="000000"/>
                <w:sz w:val="24"/>
                <w:szCs w:val="24"/>
                <w:lang w:eastAsia="es-ES"/>
              </w:rPr>
              <w:br/>
              <w:t>¿Cuáles son los signos no verbales que presenta el orador?</w:t>
            </w:r>
            <w:r>
              <w:rPr>
                <w:rFonts w:ascii="Times New Roman" w:hAnsi="Times New Roman" w:cs="Times New Roman"/>
                <w:color w:val="000000"/>
                <w:sz w:val="24"/>
                <w:szCs w:val="24"/>
                <w:lang w:eastAsia="es-ES"/>
              </w:rPr>
              <w:br/>
              <w:t>¿Qué estructura mental tiene?</w:t>
            </w:r>
            <w:r>
              <w:rPr>
                <w:rFonts w:ascii="Times New Roman" w:hAnsi="Times New Roman" w:cs="Times New Roman"/>
                <w:color w:val="000000"/>
                <w:sz w:val="24"/>
                <w:szCs w:val="24"/>
                <w:lang w:eastAsia="es-ES"/>
              </w:rPr>
              <w:br/>
              <w:t>¿Tiene buen trato, es amenazador, inteligente, etc.?</w:t>
            </w:r>
          </w:p>
        </w:tc>
      </w:tr>
      <w:tr w:rsidR="00404B88">
        <w:tc>
          <w:tcPr>
            <w:tcW w:w="5000" w:type="pct"/>
            <w:gridSpan w:val="2"/>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tcPr>
          <w:p w:rsidR="00404B88" w:rsidRDefault="00404B88">
            <w:pPr>
              <w:spacing w:after="120" w:line="264" w:lineRule="atLeast"/>
              <w:jc w:val="center"/>
              <w:textAlignment w:val="baseline"/>
              <w:rPr>
                <w:rFonts w:ascii="Times New Roman" w:hAnsi="Times New Roman" w:cs="Times New Roman"/>
                <w:color w:val="000000"/>
                <w:sz w:val="24"/>
                <w:szCs w:val="24"/>
                <w:lang w:eastAsia="es-ES"/>
              </w:rPr>
            </w:pPr>
            <w:r>
              <w:rPr>
                <w:rFonts w:ascii="Times New Roman" w:hAnsi="Times New Roman" w:cs="Times New Roman"/>
                <w:noProof/>
                <w:color w:val="000000"/>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http://www.studygs.net/espanol/images/listensp.gif" style="width:187.5pt;height:99pt;visibility:visible">
                  <v:imagedata r:id="rId7" o:title=""/>
                </v:shape>
              </w:pict>
            </w:r>
          </w:p>
        </w:tc>
      </w:tr>
      <w:tr w:rsidR="00404B88">
        <w:tc>
          <w:tcPr>
            <w:tcW w:w="2500" w:type="pct"/>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tcPr>
          <w:p w:rsidR="00404B88" w:rsidRDefault="00404B88">
            <w:pPr>
              <w:spacing w:after="120" w:line="264" w:lineRule="atLeast"/>
              <w:jc w:val="right"/>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¿El mensaje está ilustrado con imágenes visuales o con ejemplos?</w:t>
            </w:r>
            <w:r>
              <w:rPr>
                <w:rFonts w:ascii="Times New Roman" w:hAnsi="Times New Roman" w:cs="Times New Roman"/>
                <w:color w:val="000000"/>
                <w:sz w:val="24"/>
                <w:szCs w:val="24"/>
                <w:lang w:eastAsia="es-ES"/>
              </w:rPr>
              <w:br/>
              <w:t>¿Utiliza la tecnología de manera efectiva?</w:t>
            </w:r>
            <w:r>
              <w:rPr>
                <w:rFonts w:ascii="Times New Roman" w:hAnsi="Times New Roman" w:cs="Times New Roman"/>
                <w:color w:val="000000"/>
                <w:sz w:val="24"/>
                <w:szCs w:val="24"/>
                <w:lang w:eastAsia="es-ES"/>
              </w:rPr>
              <w:br/>
              <w:t>Los conceptos, ¿son introducidos en forma gradual o con ejemplos?</w:t>
            </w:r>
          </w:p>
        </w:tc>
        <w:tc>
          <w:tcPr>
            <w:tcW w:w="2500" w:type="pct"/>
            <w:tcBorders>
              <w:top w:val="single" w:sz="6" w:space="0" w:color="330000"/>
              <w:left w:val="single" w:sz="6" w:space="0" w:color="330000"/>
              <w:bottom w:val="single" w:sz="6" w:space="0" w:color="330000"/>
              <w:right w:val="single" w:sz="6" w:space="0" w:color="330000"/>
            </w:tcBorders>
            <w:tcMar>
              <w:top w:w="45" w:type="dxa"/>
              <w:left w:w="45" w:type="dxa"/>
              <w:bottom w:w="45" w:type="dxa"/>
              <w:right w:w="45" w:type="dxa"/>
            </w:tcMar>
          </w:tcPr>
          <w:p w:rsidR="00404B88" w:rsidRDefault="00404B88">
            <w:pPr>
              <w:spacing w:after="12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¿El lugar facilita la escucha o permite la interacción o el intercambio de ideas con el orador?</w:t>
            </w:r>
            <w:r>
              <w:rPr>
                <w:rFonts w:ascii="Times New Roman" w:hAnsi="Times New Roman" w:cs="Times New Roman"/>
                <w:color w:val="000000"/>
                <w:sz w:val="24"/>
                <w:szCs w:val="24"/>
                <w:lang w:eastAsia="es-ES"/>
              </w:rPr>
              <w:br/>
              <w:t>¿Existen elementos que ayuden a la distracción y que pudieran ser obviados?</w:t>
            </w:r>
          </w:p>
        </w:tc>
      </w:tr>
    </w:tbl>
    <w:p w:rsidR="00404B88" w:rsidRDefault="00404B88">
      <w:pPr>
        <w:spacing w:after="0" w:line="240" w:lineRule="auto"/>
        <w:rPr>
          <w:rFonts w:ascii="Times New Roman" w:hAnsi="Times New Roman" w:cs="Times New Roman"/>
          <w:sz w:val="24"/>
          <w:szCs w:val="24"/>
          <w:lang w:eastAsia="es-ES"/>
        </w:rPr>
      </w:pPr>
      <w:r>
        <w:rPr>
          <w:rFonts w:ascii="Times New Roman" w:hAnsi="Times New Roman" w:cs="Times New Roman"/>
          <w:color w:val="000000"/>
          <w:sz w:val="24"/>
          <w:szCs w:val="24"/>
          <w:lang w:eastAsia="es-ES"/>
        </w:rPr>
        <w:br/>
      </w:r>
    </w:p>
    <w:p w:rsidR="00404B88" w:rsidRDefault="00404B88">
      <w:pPr>
        <w:shd w:val="clear" w:color="auto" w:fill="FFFFFF"/>
        <w:spacing w:after="0" w:line="264" w:lineRule="atLeast"/>
        <w:textAlignment w:val="baseline"/>
        <w:rPr>
          <w:rFonts w:ascii="Times New Roman" w:hAnsi="Times New Roman" w:cs="Times New Roman"/>
          <w:b/>
          <w:bCs/>
          <w:color w:val="000000"/>
          <w:sz w:val="24"/>
          <w:szCs w:val="24"/>
          <w:lang w:eastAsia="es-ES"/>
        </w:rPr>
      </w:pPr>
      <w:r>
        <w:rPr>
          <w:rFonts w:ascii="Times New Roman" w:hAnsi="Times New Roman" w:cs="Times New Roman"/>
          <w:b/>
          <w:bCs/>
          <w:color w:val="000000"/>
          <w:sz w:val="24"/>
          <w:szCs w:val="24"/>
          <w:lang w:eastAsia="es-ES"/>
        </w:rPr>
        <w:t>Escuche en forma activa</w:t>
      </w:r>
    </w:p>
    <w:p w:rsidR="00404B88" w:rsidRDefault="00404B88">
      <w:pPr>
        <w:shd w:val="clear" w:color="auto" w:fill="FFFFFF"/>
        <w:spacing w:after="0" w:line="264" w:lineRule="atLeast"/>
        <w:textAlignment w:val="baseline"/>
        <w:rPr>
          <w:rFonts w:ascii="Times New Roman" w:hAnsi="Times New Roman" w:cs="Times New Roman"/>
          <w:color w:val="000000"/>
          <w:sz w:val="24"/>
          <w:szCs w:val="24"/>
          <w:lang w:eastAsia="es-ES"/>
        </w:rPr>
      </w:pPr>
    </w:p>
    <w:p w:rsidR="00404B88" w:rsidRDefault="00404B88">
      <w:pPr>
        <w:numPr>
          <w:ilvl w:val="0"/>
          <w:numId w:val="2"/>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Focalícese en el otro,</w:t>
      </w:r>
      <w:r>
        <w:rPr>
          <w:rFonts w:ascii="Times New Roman" w:hAnsi="Times New Roman" w:cs="Times New Roman"/>
          <w:color w:val="000000"/>
          <w:sz w:val="24"/>
          <w:szCs w:val="24"/>
          <w:lang w:eastAsia="es-ES"/>
        </w:rPr>
        <w:t> en la persona que está comunicándole algo.</w:t>
      </w:r>
      <w:r>
        <w:rPr>
          <w:rFonts w:ascii="Times New Roman" w:hAnsi="Times New Roman" w:cs="Times New Roman"/>
          <w:color w:val="000000"/>
          <w:sz w:val="24"/>
          <w:szCs w:val="24"/>
          <w:lang w:eastAsia="es-ES"/>
        </w:rPr>
        <w:br/>
        <w:t>Siga y entienda a la persona que esta hablando como si estuviera en su lugar.</w:t>
      </w:r>
      <w:r>
        <w:rPr>
          <w:rFonts w:ascii="Times New Roman" w:hAnsi="Times New Roman" w:cs="Times New Roman"/>
          <w:color w:val="000000"/>
          <w:sz w:val="24"/>
          <w:szCs w:val="24"/>
          <w:lang w:eastAsia="es-ES"/>
        </w:rPr>
        <w:br/>
        <w:t>Escuche con sus oídos pero también con sus ojos y el resto de los sentidos.</w:t>
      </w:r>
    </w:p>
    <w:p w:rsidR="00404B88" w:rsidRDefault="00404B88">
      <w:pPr>
        <w:numPr>
          <w:ilvl w:val="0"/>
          <w:numId w:val="2"/>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Preste atención a: los signos no verbales que muestre el orador</w:t>
      </w:r>
      <w:r>
        <w:rPr>
          <w:rFonts w:ascii="Times New Roman" w:hAnsi="Times New Roman" w:cs="Times New Roman"/>
          <w:color w:val="000000"/>
          <w:sz w:val="24"/>
          <w:szCs w:val="24"/>
          <w:lang w:eastAsia="es-ES"/>
        </w:rPr>
        <w:br/>
        <w:t>Deje que la presentación siga su curso</w:t>
      </w:r>
      <w:r>
        <w:rPr>
          <w:rFonts w:ascii="Times New Roman" w:hAnsi="Times New Roman" w:cs="Times New Roman"/>
          <w:color w:val="000000"/>
          <w:sz w:val="24"/>
          <w:szCs w:val="24"/>
          <w:lang w:eastAsia="es-ES"/>
        </w:rPr>
        <w:br/>
        <w:t>No se oponga o esté de acuerdo con el tema, sino deje que los pensamientos sigan su curso</w:t>
      </w:r>
    </w:p>
    <w:p w:rsidR="00404B88" w:rsidRDefault="00404B88">
      <w:pPr>
        <w:numPr>
          <w:ilvl w:val="0"/>
          <w:numId w:val="2"/>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Involúcrese:</w:t>
      </w:r>
      <w:r>
        <w:rPr>
          <w:rFonts w:ascii="Times New Roman" w:hAnsi="Times New Roman" w:cs="Times New Roman"/>
          <w:color w:val="000000"/>
          <w:sz w:val="24"/>
          <w:szCs w:val="24"/>
          <w:lang w:eastAsia="es-ES"/>
        </w:rPr>
        <w:br/>
        <w:t>Responda en forma activa a las preguntas o directivas</w:t>
      </w:r>
      <w:r>
        <w:rPr>
          <w:rFonts w:ascii="Times New Roman" w:hAnsi="Times New Roman" w:cs="Times New Roman"/>
          <w:color w:val="000000"/>
          <w:sz w:val="24"/>
          <w:szCs w:val="24"/>
          <w:lang w:eastAsia="es-ES"/>
        </w:rPr>
        <w:br/>
        <w:t>Utilice su postura corporal (por ejemplo inclínese hacia delante) y atención para demostrarle al orador su interés</w:t>
      </w:r>
    </w:p>
    <w:p w:rsidR="00404B88" w:rsidRDefault="00404B88">
      <w:pPr>
        <w:spacing w:after="0" w:line="264" w:lineRule="atLeast"/>
        <w:textAlignment w:val="baseline"/>
        <w:rPr>
          <w:rFonts w:ascii="Times New Roman" w:hAnsi="Times New Roman" w:cs="Times New Roman"/>
          <w:color w:val="000000"/>
          <w:sz w:val="24"/>
          <w:szCs w:val="24"/>
          <w:lang w:eastAsia="es-ES"/>
        </w:rPr>
      </w:pPr>
    </w:p>
    <w:p w:rsidR="00404B88" w:rsidRDefault="00404B88">
      <w:pPr>
        <w:shd w:val="clear" w:color="auto" w:fill="FFFFFF"/>
        <w:spacing w:after="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Actividades para realizar de forma individual</w:t>
      </w:r>
    </w:p>
    <w:p w:rsidR="00404B88" w:rsidRDefault="00404B88">
      <w:pPr>
        <w:spacing w:after="12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Dele al orador tiempo y espacio para descansar después de hablar</w:t>
      </w:r>
    </w:p>
    <w:p w:rsidR="00404B88" w:rsidRDefault="00404B88">
      <w:pPr>
        <w:spacing w:after="12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Exprésele su reconocimiento por el hecho de compartir y ayudar a construir confianza y animar el diálogo</w:t>
      </w:r>
    </w:p>
    <w:p w:rsidR="00404B88" w:rsidRDefault="00404B88">
      <w:pPr>
        <w:spacing w:after="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Controle si comprendió</w:t>
      </w:r>
    </w:p>
    <w:p w:rsidR="00404B88" w:rsidRDefault="00404B88">
      <w:pPr>
        <w:numPr>
          <w:ilvl w:val="0"/>
          <w:numId w:val="3"/>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Reformule los datos clave para confirmar su comprensión y construir un diálogo</w:t>
      </w:r>
    </w:p>
    <w:p w:rsidR="00404B88" w:rsidRDefault="00404B88">
      <w:pPr>
        <w:numPr>
          <w:ilvl w:val="0"/>
          <w:numId w:val="3"/>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Realice un resumen de los puntos clave para confirmar su comprensión y construir un diálogo</w:t>
      </w:r>
    </w:p>
    <w:p w:rsidR="00404B88" w:rsidRDefault="00404B88">
      <w:pPr>
        <w:numPr>
          <w:ilvl w:val="0"/>
          <w:numId w:val="3"/>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Realice preguntas que no sean en tono amenazante para construir su comprensión</w:t>
      </w:r>
    </w:p>
    <w:p w:rsidR="00404B88" w:rsidRDefault="00404B88">
      <w:pPr>
        <w:spacing w:after="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Continúe el diálogo:</w:t>
      </w:r>
    </w:p>
    <w:p w:rsidR="00404B88" w:rsidRDefault="00404B88">
      <w:pPr>
        <w:numPr>
          <w:ilvl w:val="0"/>
          <w:numId w:val="4"/>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Reflexione sobre su experiencias para demostrar su interés (“feedback”)</w:t>
      </w:r>
    </w:p>
    <w:p w:rsidR="00404B88" w:rsidRDefault="00404B88">
      <w:pPr>
        <w:numPr>
          <w:ilvl w:val="0"/>
          <w:numId w:val="4"/>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Realice una interpretación después de sentir que captó el contenido</w:t>
      </w:r>
    </w:p>
    <w:p w:rsidR="00404B88" w:rsidRDefault="00404B88">
      <w:pPr>
        <w:numPr>
          <w:ilvl w:val="0"/>
          <w:numId w:val="4"/>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Aplique lo aprendido a una situación nueva.</w:t>
      </w:r>
    </w:p>
    <w:p w:rsidR="00404B88" w:rsidRDefault="00404B88">
      <w:pPr>
        <w:numPr>
          <w:ilvl w:val="0"/>
          <w:numId w:val="4"/>
        </w:numPr>
        <w:spacing w:after="0" w:line="264" w:lineRule="atLeast"/>
        <w:ind w:left="525"/>
        <w:textAlignment w:val="baseline"/>
        <w:rPr>
          <w:rFonts w:ascii="Times New Roman" w:hAnsi="Times New Roman" w:cs="Times New Roman"/>
          <w:color w:val="000000"/>
          <w:sz w:val="24"/>
          <w:szCs w:val="24"/>
          <w:lang w:eastAsia="es-ES"/>
        </w:rPr>
      </w:pPr>
    </w:p>
    <w:p w:rsidR="00404B88" w:rsidRDefault="00404B88">
      <w:pPr>
        <w:spacing w:after="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En grupo/audiencia</w:t>
      </w:r>
    </w:p>
    <w:p w:rsidR="00404B88" w:rsidRDefault="00404B88">
      <w:pPr>
        <w:spacing w:after="12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Dele al orador espacio para reagrupar e interrogar después de hablar.</w:t>
      </w:r>
    </w:p>
    <w:p w:rsidR="00404B88" w:rsidRDefault="00404B88">
      <w:pPr>
        <w:spacing w:after="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Durante la formulación de preguntas y respuestas</w:t>
      </w:r>
      <w:r>
        <w:rPr>
          <w:rFonts w:ascii="Times New Roman" w:hAnsi="Times New Roman" w:cs="Times New Roman"/>
          <w:color w:val="000000"/>
          <w:sz w:val="24"/>
          <w:szCs w:val="24"/>
          <w:lang w:eastAsia="es-ES"/>
        </w:rPr>
        <w:br/>
      </w:r>
      <w:r>
        <w:rPr>
          <w:rFonts w:ascii="Times New Roman" w:hAnsi="Times New Roman" w:cs="Times New Roman"/>
          <w:b/>
          <w:bCs/>
          <w:color w:val="000000"/>
          <w:sz w:val="24"/>
          <w:szCs w:val="24"/>
          <w:lang w:eastAsia="es-ES"/>
        </w:rPr>
        <w:t>Al realizar una pregunta</w:t>
      </w:r>
    </w:p>
    <w:p w:rsidR="00404B88" w:rsidRDefault="00404B88">
      <w:pPr>
        <w:numPr>
          <w:ilvl w:val="0"/>
          <w:numId w:val="5"/>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Exprese su aprecio de manera inmediata</w:t>
      </w:r>
    </w:p>
    <w:p w:rsidR="00404B88" w:rsidRDefault="00404B88">
      <w:pPr>
        <w:numPr>
          <w:ilvl w:val="0"/>
          <w:numId w:val="5"/>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Resuma sintéticamente el punto principal</w:t>
      </w:r>
    </w:p>
    <w:p w:rsidR="00404B88" w:rsidRDefault="00404B88">
      <w:pPr>
        <w:numPr>
          <w:ilvl w:val="0"/>
          <w:numId w:val="5"/>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Formule la pregunta</w:t>
      </w:r>
    </w:p>
    <w:p w:rsidR="00404B88" w:rsidRDefault="00404B88">
      <w:pPr>
        <w:spacing w:after="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Al hacer un comentario</w:t>
      </w:r>
    </w:p>
    <w:p w:rsidR="00404B88" w:rsidRDefault="00404B88">
      <w:pPr>
        <w:numPr>
          <w:ilvl w:val="0"/>
          <w:numId w:val="6"/>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Exprese su aprecio de manera inmediata</w:t>
      </w:r>
    </w:p>
    <w:p w:rsidR="00404B88" w:rsidRDefault="00404B88">
      <w:pPr>
        <w:numPr>
          <w:ilvl w:val="0"/>
          <w:numId w:val="6"/>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Reformule la idea presentada en forma sintética</w:t>
      </w:r>
    </w:p>
    <w:p w:rsidR="00404B88" w:rsidRDefault="00404B88">
      <w:pPr>
        <w:numPr>
          <w:ilvl w:val="0"/>
          <w:numId w:val="6"/>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Exponga su idea, interpretación, reflexión.</w:t>
      </w:r>
    </w:p>
    <w:p w:rsidR="00404B88" w:rsidRDefault="00404B88">
      <w:pPr>
        <w:numPr>
          <w:ilvl w:val="0"/>
          <w:numId w:val="6"/>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Invite a recibir una respuesta</w:t>
      </w:r>
    </w:p>
    <w:p w:rsidR="00404B88" w:rsidRDefault="00404B88">
      <w:pPr>
        <w:spacing w:after="0" w:line="264" w:lineRule="atLeast"/>
        <w:textAlignment w:val="baseline"/>
        <w:rPr>
          <w:rFonts w:ascii="Times New Roman" w:hAnsi="Times New Roman" w:cs="Times New Roman"/>
          <w:color w:val="000000"/>
          <w:sz w:val="24"/>
          <w:szCs w:val="24"/>
          <w:lang w:eastAsia="es-ES"/>
        </w:rPr>
      </w:pPr>
      <w:r>
        <w:rPr>
          <w:rFonts w:ascii="Times New Roman" w:hAnsi="Times New Roman" w:cs="Times New Roman"/>
          <w:b/>
          <w:bCs/>
          <w:color w:val="000000"/>
          <w:sz w:val="24"/>
          <w:szCs w:val="24"/>
          <w:lang w:eastAsia="es-ES"/>
        </w:rPr>
        <w:t>Desarrollo continuo</w:t>
      </w:r>
    </w:p>
    <w:p w:rsidR="00404B88" w:rsidRDefault="00404B88">
      <w:pPr>
        <w:numPr>
          <w:ilvl w:val="0"/>
          <w:numId w:val="7"/>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Obtenga contactos para referencias futuras</w:t>
      </w:r>
    </w:p>
    <w:p w:rsidR="00404B88" w:rsidRDefault="00404B88">
      <w:pPr>
        <w:numPr>
          <w:ilvl w:val="0"/>
          <w:numId w:val="7"/>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Invite a amigos/colegas/etc. a una discusión posterior</w:t>
      </w:r>
    </w:p>
    <w:p w:rsidR="00404B88" w:rsidRDefault="00404B88">
      <w:pPr>
        <w:numPr>
          <w:ilvl w:val="0"/>
          <w:numId w:val="7"/>
        </w:numPr>
        <w:spacing w:after="0" w:line="264" w:lineRule="atLeast"/>
        <w:ind w:left="525"/>
        <w:textAlignment w:val="baseline"/>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Escriba un resumen con preguntas para efectuar un repaso en el futuro.</w:t>
      </w:r>
    </w:p>
    <w:p w:rsidR="00404B88" w:rsidRDefault="00404B88">
      <w:pPr>
        <w:spacing w:after="0" w:line="240" w:lineRule="auto"/>
        <w:rPr>
          <w:rFonts w:ascii="Times New Roman" w:hAnsi="Times New Roman" w:cs="Times New Roman"/>
          <w:sz w:val="24"/>
          <w:szCs w:val="24"/>
          <w:lang w:eastAsia="es-ES"/>
        </w:rPr>
      </w:pPr>
      <w:r>
        <w:rPr>
          <w:rFonts w:ascii="Times New Roman" w:hAnsi="Times New Roman" w:cs="Times New Roman"/>
          <w:color w:val="000000"/>
          <w:sz w:val="24"/>
          <w:szCs w:val="24"/>
          <w:lang w:eastAsia="es-ES"/>
        </w:rPr>
        <w:br/>
      </w:r>
    </w:p>
    <w:sectPr w:rsidR="00404B88" w:rsidSect="00404B88">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B88" w:rsidRDefault="00404B88" w:rsidP="00404B88">
      <w:pPr>
        <w:spacing w:after="0" w:line="240" w:lineRule="auto"/>
      </w:pPr>
      <w:r>
        <w:separator/>
      </w:r>
    </w:p>
  </w:endnote>
  <w:endnote w:type="continuationSeparator" w:id="0">
    <w:p w:rsidR="00404B88" w:rsidRDefault="00404B88" w:rsidP="00404B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88" w:rsidRDefault="00404B8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04B88" w:rsidRDefault="00404B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B88" w:rsidRDefault="00404B88" w:rsidP="00404B88">
      <w:pPr>
        <w:spacing w:after="0" w:line="240" w:lineRule="auto"/>
      </w:pPr>
      <w:r>
        <w:separator/>
      </w:r>
    </w:p>
  </w:footnote>
  <w:footnote w:type="continuationSeparator" w:id="0">
    <w:p w:rsidR="00404B88" w:rsidRDefault="00404B88" w:rsidP="00404B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25D8"/>
    <w:multiLevelType w:val="multilevel"/>
    <w:tmpl w:val="259062B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5410F34"/>
    <w:multiLevelType w:val="multilevel"/>
    <w:tmpl w:val="5A2E2FC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86C11DC"/>
    <w:multiLevelType w:val="multilevel"/>
    <w:tmpl w:val="A6E08DD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3664433"/>
    <w:multiLevelType w:val="multilevel"/>
    <w:tmpl w:val="28FE1DD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96875E9"/>
    <w:multiLevelType w:val="multilevel"/>
    <w:tmpl w:val="5E44C9C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A277E31"/>
    <w:multiLevelType w:val="multilevel"/>
    <w:tmpl w:val="05D0807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E85041C"/>
    <w:multiLevelType w:val="multilevel"/>
    <w:tmpl w:val="9CE2339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6"/>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4B88"/>
    <w:rsid w:val="00404B8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Heading1">
    <w:name w:val="heading 1"/>
    <w:basedOn w:val="Normal"/>
    <w:link w:val="Heading1Char"/>
    <w:uiPriority w:val="99"/>
    <w:qFormat/>
    <w:pPr>
      <w:spacing w:before="100" w:beforeAutospacing="1" w:after="100" w:afterAutospacing="1" w:line="240" w:lineRule="auto"/>
      <w:outlineLvl w:val="0"/>
    </w:pPr>
    <w:rPr>
      <w:rFonts w:ascii="Times New Roman" w:hAnsi="Times New Roman" w:cstheme="minorBidi"/>
      <w:b/>
      <w:bCs/>
      <w:kern w:val="36"/>
      <w:sz w:val="48"/>
      <w:szCs w:val="48"/>
      <w:lang w:eastAsia="es-ES"/>
    </w:rPr>
  </w:style>
  <w:style w:type="paragraph" w:styleId="Heading2">
    <w:name w:val="heading 2"/>
    <w:basedOn w:val="Normal"/>
    <w:link w:val="Heading2Char"/>
    <w:uiPriority w:val="99"/>
    <w:qFormat/>
    <w:pPr>
      <w:spacing w:before="100" w:beforeAutospacing="1" w:after="100" w:afterAutospacing="1" w:line="240" w:lineRule="auto"/>
      <w:outlineLvl w:val="1"/>
    </w:pPr>
    <w:rPr>
      <w:rFonts w:ascii="Times New Roman" w:hAnsi="Times New Roman" w:cstheme="minorBidi"/>
      <w:b/>
      <w:bCs/>
      <w:sz w:val="36"/>
      <w:szCs w:val="36"/>
      <w:lang w:eastAsia="es-ES"/>
    </w:rPr>
  </w:style>
  <w:style w:type="paragraph" w:styleId="Heading4">
    <w:name w:val="heading 4"/>
    <w:basedOn w:val="Normal"/>
    <w:link w:val="Heading4Char"/>
    <w:uiPriority w:val="99"/>
    <w:qFormat/>
    <w:pPr>
      <w:spacing w:before="100" w:beforeAutospacing="1" w:after="100" w:afterAutospacing="1" w:line="240" w:lineRule="auto"/>
      <w:outlineLvl w:val="3"/>
    </w:pPr>
    <w:rPr>
      <w:rFonts w:ascii="Times New Roman" w:hAnsi="Times New Roman" w:cstheme="minorBidi"/>
      <w:b/>
      <w:bCs/>
      <w:sz w:val="24"/>
      <w:szCs w:val="24"/>
      <w:lang w:eastAsia="es-ES"/>
    </w:rPr>
  </w:style>
  <w:style w:type="paragraph" w:styleId="Heading6">
    <w:name w:val="heading 6"/>
    <w:basedOn w:val="Normal"/>
    <w:link w:val="Heading6Char"/>
    <w:uiPriority w:val="99"/>
    <w:qFormat/>
    <w:pPr>
      <w:spacing w:before="100" w:beforeAutospacing="1" w:after="100" w:afterAutospacing="1" w:line="240" w:lineRule="auto"/>
      <w:outlineLvl w:val="5"/>
    </w:pPr>
    <w:rPr>
      <w:rFonts w:ascii="Times New Roman" w:hAnsi="Times New Roman" w:cstheme="minorBidi"/>
      <w:b/>
      <w:bCs/>
      <w:sz w:val="15"/>
      <w:szCs w:val="15"/>
      <w:lang w:eastAsia="es-E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kern w:val="36"/>
      <w:sz w:val="48"/>
      <w:szCs w:val="48"/>
      <w:lang w:eastAsia="es-ES"/>
    </w:rPr>
  </w:style>
  <w:style w:type="character" w:customStyle="1" w:styleId="Heading2Char">
    <w:name w:val="Heading 2 Char"/>
    <w:basedOn w:val="DefaultParagraphFont"/>
    <w:link w:val="Heading2"/>
    <w:uiPriority w:val="99"/>
    <w:rPr>
      <w:rFonts w:ascii="Times New Roman" w:hAnsi="Times New Roman" w:cs="Times New Roman"/>
      <w:b/>
      <w:bCs/>
      <w:sz w:val="36"/>
      <w:szCs w:val="36"/>
      <w:lang w:eastAsia="es-ES"/>
    </w:rPr>
  </w:style>
  <w:style w:type="character" w:customStyle="1" w:styleId="Heading4Char">
    <w:name w:val="Heading 4 Char"/>
    <w:basedOn w:val="DefaultParagraphFont"/>
    <w:link w:val="Heading4"/>
    <w:uiPriority w:val="99"/>
    <w:rPr>
      <w:rFonts w:ascii="Times New Roman" w:hAnsi="Times New Roman" w:cs="Times New Roman"/>
      <w:b/>
      <w:bCs/>
      <w:sz w:val="24"/>
      <w:szCs w:val="24"/>
      <w:lang w:eastAsia="es-ES"/>
    </w:rPr>
  </w:style>
  <w:style w:type="character" w:customStyle="1" w:styleId="Heading6Char">
    <w:name w:val="Heading 6 Char"/>
    <w:basedOn w:val="DefaultParagraphFont"/>
    <w:link w:val="Heading6"/>
    <w:uiPriority w:val="99"/>
    <w:rPr>
      <w:rFonts w:ascii="Times New Roman" w:hAnsi="Times New Roman" w:cs="Times New Roman"/>
      <w:b/>
      <w:bCs/>
      <w:sz w:val="15"/>
      <w:szCs w:val="15"/>
      <w:lang w:eastAsia="es-ES"/>
    </w:rPr>
  </w:style>
  <w:style w:type="character" w:styleId="Emphasis">
    <w:name w:val="Emphasis"/>
    <w:basedOn w:val="DefaultParagraphFont"/>
    <w:uiPriority w:val="99"/>
    <w:qFormat/>
    <w:rPr>
      <w:rFonts w:ascii="Times New Roman" w:hAnsi="Times New Roman" w:cs="Times New Roman"/>
      <w:i/>
      <w:iCs/>
    </w:rPr>
  </w:style>
  <w:style w:type="paragraph" w:styleId="NormalWeb">
    <w:name w:val="Normal (Web)"/>
    <w:basedOn w:val="Normal"/>
    <w:uiPriority w:val="99"/>
    <w:pPr>
      <w:spacing w:before="100" w:beforeAutospacing="1" w:after="100" w:afterAutospacing="1" w:line="240" w:lineRule="auto"/>
    </w:pPr>
    <w:rPr>
      <w:rFonts w:ascii="Times New Roman" w:hAnsi="Times New Roman" w:cstheme="minorBidi"/>
      <w:sz w:val="24"/>
      <w:szCs w:val="24"/>
      <w:lang w:eastAsia="es-ES"/>
    </w:rPr>
  </w:style>
  <w:style w:type="character" w:customStyle="1" w:styleId="apple-converted-space">
    <w:name w:val="apple-converted-space"/>
    <w:basedOn w:val="DefaultParagraphFont"/>
    <w:uiPriority w:val="99"/>
    <w:rPr>
      <w:rFonts w:ascii="Times New Roman" w:hAnsi="Times New Roman" w:cs="Times New Roman"/>
    </w:rPr>
  </w:style>
  <w:style w:type="character" w:styleId="Strong">
    <w:name w:val="Strong"/>
    <w:basedOn w:val="DefaultParagraphFont"/>
    <w:uiPriority w:val="99"/>
    <w:qFormat/>
    <w:rPr>
      <w:rFonts w:ascii="Times New Roman" w:hAnsi="Times New Roman" w:cs="Times New Roman"/>
      <w:b/>
      <w:bCs/>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basedOn w:val="DefaultParagraphFont"/>
    <w:link w:val="Footer"/>
    <w:uiPriority w:val="99"/>
    <w:semiHidden/>
    <w:rsid w:val="00404B88"/>
    <w:rPr>
      <w:rFonts w:ascii="Calibri" w:hAnsi="Calibri" w:cs="Calibri"/>
      <w:lang w:eastAsia="en-US"/>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599</Words>
  <Characters>3416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USUARIO</cp:lastModifiedBy>
  <cp:revision>3</cp:revision>
  <dcterms:created xsi:type="dcterms:W3CDTF">2015-01-20T13:19:00Z</dcterms:created>
  <dcterms:modified xsi:type="dcterms:W3CDTF">2015-02-01T07:48:00Z</dcterms:modified>
</cp:coreProperties>
</file>